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58" w:rsidRPr="006D282B" w:rsidRDefault="006D282B" w:rsidP="006D282B">
      <w:pPr>
        <w:spacing w:after="0"/>
        <w:rPr>
          <w:rFonts w:asciiTheme="minorHAnsi" w:hAnsiTheme="minorHAnsi" w:cstheme="minorHAnsi"/>
          <w:b/>
          <w:sz w:val="36"/>
          <w:szCs w:val="36"/>
        </w:rPr>
      </w:pPr>
      <w:r w:rsidRPr="006D282B">
        <w:rPr>
          <w:rFonts w:asciiTheme="minorHAnsi" w:hAnsiTheme="minorHAnsi" w:cstheme="minorHAnsi"/>
          <w:b/>
          <w:sz w:val="36"/>
          <w:szCs w:val="36"/>
        </w:rPr>
        <w:t>5 Steps to Successful Writing</w:t>
      </w:r>
    </w:p>
    <w:p w:rsidR="002336CC" w:rsidRDefault="002336CC" w:rsidP="002336CC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Mihaylo College of Business &amp; Economics</w:t>
      </w:r>
    </w:p>
    <w:p w:rsidR="006D282B" w:rsidRPr="002336CC" w:rsidRDefault="00330479" w:rsidP="002336CC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Standard</w:t>
      </w:r>
      <w:r w:rsidR="006D282B" w:rsidRPr="002336CC">
        <w:rPr>
          <w:rFonts w:asciiTheme="minorHAnsi" w:hAnsiTheme="minorHAnsi" w:cstheme="minorHAnsi"/>
          <w:b/>
          <w:sz w:val="32"/>
          <w:szCs w:val="32"/>
        </w:rPr>
        <w:t xml:space="preserve"> Writing Rubric</w:t>
      </w:r>
    </w:p>
    <w:p w:rsidR="002336CC" w:rsidRDefault="002336CC" w:rsidP="006D282B">
      <w:pPr>
        <w:spacing w:after="0"/>
        <w:rPr>
          <w:rFonts w:asciiTheme="minorHAnsi" w:hAnsiTheme="minorHAnsi" w:cstheme="minorHAnsi"/>
          <w:sz w:val="32"/>
          <w:szCs w:val="32"/>
        </w:rPr>
      </w:pPr>
    </w:p>
    <w:p w:rsidR="002336CC" w:rsidRPr="007E0058" w:rsidRDefault="002336CC" w:rsidP="006D282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E0058">
        <w:rPr>
          <w:rFonts w:asciiTheme="minorHAnsi" w:hAnsiTheme="minorHAnsi" w:cstheme="minorHAnsi"/>
          <w:sz w:val="24"/>
          <w:szCs w:val="24"/>
        </w:rPr>
        <w:t>Assignment</w:t>
      </w:r>
      <w:proofErr w:type="gramStart"/>
      <w:r w:rsidRPr="007E0058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7E0058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:rsidR="002336CC" w:rsidRDefault="002336CC" w:rsidP="006D282B">
      <w:pPr>
        <w:spacing w:after="0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9"/>
        <w:gridCol w:w="3414"/>
        <w:gridCol w:w="3414"/>
        <w:gridCol w:w="3414"/>
      </w:tblGrid>
      <w:tr w:rsidR="00717BD2" w:rsidRPr="007E0058" w:rsidTr="00717BD2">
        <w:trPr>
          <w:trHeight w:hRule="exact" w:val="577"/>
        </w:trPr>
        <w:tc>
          <w:tcPr>
            <w:tcW w:w="1469" w:type="pct"/>
          </w:tcPr>
          <w:p w:rsidR="00717BD2" w:rsidRPr="007E0058" w:rsidRDefault="00717BD2" w:rsidP="002336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0058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1177" w:type="pct"/>
          </w:tcPr>
          <w:p w:rsidR="00717BD2" w:rsidRPr="007E0058" w:rsidRDefault="00717BD2" w:rsidP="002336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Poor</w:t>
            </w:r>
            <w:r w:rsidRPr="007E0058">
              <w:rPr>
                <w:rFonts w:asciiTheme="minorHAnsi" w:hAnsiTheme="minorHAnsi" w:cstheme="minorHAnsi"/>
                <w:b/>
              </w:rPr>
              <w:t xml:space="preserve"> (1)</w:t>
            </w:r>
          </w:p>
        </w:tc>
        <w:tc>
          <w:tcPr>
            <w:tcW w:w="1177" w:type="pct"/>
          </w:tcPr>
          <w:p w:rsidR="00717BD2" w:rsidRPr="007E0058" w:rsidRDefault="00717BD2" w:rsidP="002336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Average (3)</w:t>
            </w:r>
          </w:p>
        </w:tc>
        <w:tc>
          <w:tcPr>
            <w:tcW w:w="1177" w:type="pct"/>
          </w:tcPr>
          <w:p w:rsidR="00717BD2" w:rsidRPr="007E0058" w:rsidRDefault="00717BD2" w:rsidP="002336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Excellent (5)</w:t>
            </w:r>
          </w:p>
        </w:tc>
      </w:tr>
      <w:tr w:rsidR="00717BD2" w:rsidRPr="007E0058" w:rsidTr="00717BD2">
        <w:trPr>
          <w:trHeight w:hRule="exact" w:val="1296"/>
        </w:trPr>
        <w:tc>
          <w:tcPr>
            <w:tcW w:w="1469" w:type="pct"/>
          </w:tcPr>
          <w:p w:rsidR="00717BD2" w:rsidRPr="007E0058" w:rsidRDefault="00717BD2" w:rsidP="006D282B">
            <w:pPr>
              <w:rPr>
                <w:rFonts w:asciiTheme="minorHAnsi" w:hAnsiTheme="minorHAnsi" w:cstheme="minorHAnsi"/>
                <w:b/>
              </w:rPr>
            </w:pPr>
            <w:r w:rsidRPr="007E0058">
              <w:rPr>
                <w:rFonts w:asciiTheme="minorHAnsi" w:hAnsiTheme="minorHAnsi" w:cstheme="minorHAnsi"/>
                <w:b/>
              </w:rPr>
              <w:t xml:space="preserve">Prep &amp; Research: </w:t>
            </w:r>
          </w:p>
          <w:p w:rsidR="00717BD2" w:rsidRDefault="00717BD2" w:rsidP="00717BD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7BD2">
              <w:rPr>
                <w:rFonts w:asciiTheme="minorHAnsi" w:hAnsiTheme="minorHAnsi" w:cstheme="minorHAnsi"/>
                <w:sz w:val="20"/>
                <w:szCs w:val="20"/>
              </w:rPr>
              <w:t>Purpose, audience, scope, &amp; medium;</w:t>
            </w:r>
          </w:p>
          <w:p w:rsidR="00717BD2" w:rsidRPr="00717BD2" w:rsidRDefault="00717BD2" w:rsidP="00717BD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 m</w:t>
            </w:r>
            <w:r w:rsidRPr="00717BD2">
              <w:rPr>
                <w:rFonts w:asciiTheme="minorHAnsi" w:hAnsiTheme="minorHAnsi" w:cstheme="minorHAnsi"/>
                <w:sz w:val="20"/>
                <w:szCs w:val="20"/>
              </w:rPr>
              <w:t>ethods, sources, citations</w:t>
            </w:r>
          </w:p>
        </w:tc>
        <w:tc>
          <w:tcPr>
            <w:tcW w:w="1177" w:type="pct"/>
          </w:tcPr>
          <w:p w:rsidR="00717BD2" w:rsidRDefault="00717BD2" w:rsidP="003304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a) 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Purpose unclear;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does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 not identify or correctly identify audience; </w:t>
            </w:r>
          </w:p>
          <w:p w:rsidR="00717BD2" w:rsidRPr="00330479" w:rsidRDefault="00717BD2" w:rsidP="003304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>method incorrect; invalid sources or cit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ations missing or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 incorrec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1177" w:type="pct"/>
          </w:tcPr>
          <w:p w:rsidR="00F8615A" w:rsidRDefault="00F8615A" w:rsidP="009C2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a) </w:t>
            </w:r>
            <w:r w:rsidR="00717BD2"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Purpose </w:t>
            </w:r>
            <w:r w:rsidR="00717BD2">
              <w:rPr>
                <w:rFonts w:asciiTheme="minorHAnsi" w:hAnsiTheme="minorHAnsi" w:cstheme="minorHAnsi"/>
                <w:sz w:val="18"/>
                <w:szCs w:val="18"/>
              </w:rPr>
              <w:t>included but needs to be more</w:t>
            </w:r>
            <w:r w:rsidR="00717BD2"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 defined; correct audience and scope</w:t>
            </w:r>
            <w:r w:rsidR="00717BD2">
              <w:rPr>
                <w:rFonts w:asciiTheme="minorHAnsi" w:hAnsiTheme="minorHAnsi" w:cstheme="minorHAnsi"/>
                <w:sz w:val="18"/>
                <w:szCs w:val="18"/>
              </w:rPr>
              <w:t xml:space="preserve"> but needs development</w:t>
            </w:r>
            <w:r w:rsidR="00717BD2"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:rsidR="00717BD2" w:rsidRPr="00330479" w:rsidRDefault="00F8615A" w:rsidP="009C2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r w:rsidR="00717BD2" w:rsidRPr="00330479">
              <w:rPr>
                <w:rFonts w:asciiTheme="minorHAnsi" w:hAnsiTheme="minorHAnsi" w:cstheme="minorHAnsi"/>
                <w:sz w:val="18"/>
                <w:szCs w:val="18"/>
              </w:rPr>
              <w:t>sources are average; citations included</w:t>
            </w:r>
          </w:p>
        </w:tc>
        <w:tc>
          <w:tcPr>
            <w:tcW w:w="1177" w:type="pct"/>
          </w:tcPr>
          <w:p w:rsidR="00F8615A" w:rsidRDefault="00F8615A" w:rsidP="006D28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a) </w:t>
            </w:r>
            <w:r w:rsidR="00717BD2"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Well-defined and speaks to identified audience; covers the scope; </w:t>
            </w:r>
          </w:p>
          <w:p w:rsidR="00717BD2" w:rsidRPr="00330479" w:rsidRDefault="00F8615A" w:rsidP="006D28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b) </w:t>
            </w:r>
            <w:r w:rsidR="00717BD2" w:rsidRPr="00330479">
              <w:rPr>
                <w:rFonts w:asciiTheme="minorHAnsi" w:hAnsiTheme="minorHAnsi" w:cstheme="minorHAnsi"/>
                <w:sz w:val="18"/>
                <w:szCs w:val="18"/>
              </w:rPr>
              <w:t>Sources are well researched and cited correctly</w:t>
            </w:r>
          </w:p>
        </w:tc>
      </w:tr>
      <w:tr w:rsidR="00717BD2" w:rsidRPr="007E0058" w:rsidTr="00717BD2">
        <w:trPr>
          <w:trHeight w:hRule="exact" w:val="1296"/>
        </w:trPr>
        <w:tc>
          <w:tcPr>
            <w:tcW w:w="1469" w:type="pct"/>
          </w:tcPr>
          <w:p w:rsidR="00717BD2" w:rsidRPr="007E0058" w:rsidRDefault="00717BD2" w:rsidP="006D282B">
            <w:pPr>
              <w:rPr>
                <w:rFonts w:asciiTheme="minorHAnsi" w:hAnsiTheme="minorHAnsi" w:cstheme="minorHAnsi"/>
                <w:b/>
              </w:rPr>
            </w:pPr>
            <w:r w:rsidRPr="007E0058">
              <w:rPr>
                <w:rFonts w:asciiTheme="minorHAnsi" w:hAnsiTheme="minorHAnsi" w:cstheme="minorHAnsi"/>
                <w:b/>
              </w:rPr>
              <w:t>Organization:</w:t>
            </w:r>
          </w:p>
          <w:p w:rsidR="00717BD2" w:rsidRPr="00330479" w:rsidRDefault="00717BD2" w:rsidP="006D2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479">
              <w:rPr>
                <w:rFonts w:asciiTheme="minorHAnsi" w:hAnsiTheme="minorHAnsi" w:cstheme="minorHAnsi"/>
                <w:sz w:val="20"/>
                <w:szCs w:val="20"/>
              </w:rPr>
              <w:t>Development, layout, &amp; design</w:t>
            </w:r>
          </w:p>
        </w:tc>
        <w:tc>
          <w:tcPr>
            <w:tcW w:w="1177" w:type="pct"/>
          </w:tcPr>
          <w:p w:rsidR="00717BD2" w:rsidRPr="00330479" w:rsidRDefault="00717BD2" w:rsidP="00717B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>Points not sequential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hard to follow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>; layout incorrect; design is incorrect or messy</w:t>
            </w:r>
          </w:p>
        </w:tc>
        <w:tc>
          <w:tcPr>
            <w:tcW w:w="1177" w:type="pct"/>
          </w:tcPr>
          <w:p w:rsidR="00717BD2" w:rsidRPr="00330479" w:rsidRDefault="00717BD2" w:rsidP="00717B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>Poi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nts are sequential; layout is adequate; design is adequate</w:t>
            </w:r>
          </w:p>
        </w:tc>
        <w:tc>
          <w:tcPr>
            <w:tcW w:w="1177" w:type="pct"/>
          </w:tcPr>
          <w:p w:rsidR="00717BD2" w:rsidRPr="00330479" w:rsidRDefault="00717BD2" w:rsidP="00717B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Points are well developed, layout is clean, and design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 professional</w:t>
            </w:r>
          </w:p>
        </w:tc>
      </w:tr>
      <w:tr w:rsidR="00717BD2" w:rsidRPr="007E0058" w:rsidTr="00717BD2">
        <w:trPr>
          <w:trHeight w:hRule="exact" w:val="1296"/>
        </w:trPr>
        <w:tc>
          <w:tcPr>
            <w:tcW w:w="1469" w:type="pct"/>
          </w:tcPr>
          <w:p w:rsidR="00717BD2" w:rsidRPr="007E0058" w:rsidRDefault="00717BD2" w:rsidP="006D282B">
            <w:pPr>
              <w:rPr>
                <w:rFonts w:asciiTheme="minorHAnsi" w:hAnsiTheme="minorHAnsi" w:cstheme="minorHAnsi"/>
                <w:b/>
              </w:rPr>
            </w:pPr>
            <w:r w:rsidRPr="007E0058">
              <w:rPr>
                <w:rFonts w:asciiTheme="minorHAnsi" w:hAnsiTheme="minorHAnsi" w:cstheme="minorHAnsi"/>
                <w:b/>
              </w:rPr>
              <w:t>Literacy:</w:t>
            </w:r>
          </w:p>
          <w:p w:rsidR="00717BD2" w:rsidRPr="00330479" w:rsidRDefault="00717BD2" w:rsidP="006D2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0479">
              <w:rPr>
                <w:rFonts w:asciiTheme="minorHAnsi" w:hAnsiTheme="minorHAnsi" w:cstheme="minorHAnsi"/>
                <w:sz w:val="20"/>
                <w:szCs w:val="20"/>
              </w:rPr>
              <w:t>Paragraphs, grammar, usage, punctuation, &amp; word choice; Introduction &amp; conclusion</w:t>
            </w:r>
          </w:p>
        </w:tc>
        <w:tc>
          <w:tcPr>
            <w:tcW w:w="1177" w:type="pct"/>
          </w:tcPr>
          <w:p w:rsidR="00717BD2" w:rsidRPr="00330479" w:rsidRDefault="00717BD2" w:rsidP="00717B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>Several misspellings; grammar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and/or 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>word usage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errors are disruptive; does not include introduction or concl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>usion</w:t>
            </w:r>
          </w:p>
        </w:tc>
        <w:tc>
          <w:tcPr>
            <w:tcW w:w="1177" w:type="pct"/>
          </w:tcPr>
          <w:p w:rsidR="00717BD2" w:rsidRPr="00330479" w:rsidRDefault="00717BD2" w:rsidP="00717B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Minor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 errors in spelling, grammar, punctuation, or word choice;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>ntro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duction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 and/or conclusion are average</w:t>
            </w:r>
          </w:p>
        </w:tc>
        <w:tc>
          <w:tcPr>
            <w:tcW w:w="1177" w:type="pct"/>
          </w:tcPr>
          <w:p w:rsidR="00717BD2" w:rsidRPr="00330479" w:rsidRDefault="00717BD2" w:rsidP="00F861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Not more than 1 or 2 errors </w:t>
            </w:r>
            <w:r w:rsidRPr="009C217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overall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F8615A">
              <w:rPr>
                <w:rFonts w:asciiTheme="minorHAnsi" w:hAnsiTheme="minorHAnsi" w:cstheme="minorHAnsi"/>
                <w:sz w:val="18"/>
                <w:szCs w:val="18"/>
              </w:rPr>
              <w:t>effective introduction</w:t>
            </w:r>
            <w:r w:rsidRPr="00330479">
              <w:rPr>
                <w:rFonts w:asciiTheme="minorHAnsi" w:hAnsiTheme="minorHAnsi" w:cstheme="minorHAnsi"/>
                <w:sz w:val="18"/>
                <w:szCs w:val="18"/>
              </w:rPr>
              <w:t xml:space="preserve"> and conclusion </w:t>
            </w:r>
          </w:p>
        </w:tc>
      </w:tr>
      <w:tr w:rsidR="00717BD2" w:rsidRPr="007E0058" w:rsidTr="00717BD2">
        <w:trPr>
          <w:trHeight w:hRule="exact" w:val="1296"/>
        </w:trPr>
        <w:tc>
          <w:tcPr>
            <w:tcW w:w="1469" w:type="pct"/>
          </w:tcPr>
          <w:p w:rsidR="00717BD2" w:rsidRPr="007E0058" w:rsidRDefault="00717BD2" w:rsidP="00015C94">
            <w:pPr>
              <w:rPr>
                <w:rFonts w:asciiTheme="minorHAnsi" w:hAnsiTheme="minorHAnsi" w:cstheme="minorHAnsi"/>
                <w:b/>
              </w:rPr>
            </w:pPr>
            <w:r w:rsidRPr="007E0058">
              <w:rPr>
                <w:rFonts w:asciiTheme="minorHAnsi" w:hAnsiTheme="minorHAnsi" w:cstheme="minorHAnsi"/>
                <w:b/>
              </w:rPr>
              <w:t>Content #1:</w:t>
            </w:r>
            <w:r w:rsidRPr="007E0058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1177" w:type="pct"/>
          </w:tcPr>
          <w:p w:rsidR="00717BD2" w:rsidRPr="00330479" w:rsidRDefault="00717BD2" w:rsidP="00015C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Does not meet</w:t>
            </w:r>
          </w:p>
        </w:tc>
        <w:tc>
          <w:tcPr>
            <w:tcW w:w="1177" w:type="pct"/>
          </w:tcPr>
          <w:p w:rsidR="00717BD2" w:rsidRPr="00330479" w:rsidRDefault="00717BD2" w:rsidP="006D28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Meets</w:t>
            </w:r>
          </w:p>
        </w:tc>
        <w:tc>
          <w:tcPr>
            <w:tcW w:w="1177" w:type="pct"/>
          </w:tcPr>
          <w:p w:rsidR="00717BD2" w:rsidRPr="00330479" w:rsidRDefault="00717BD2" w:rsidP="006D28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Exceeds</w:t>
            </w:r>
          </w:p>
        </w:tc>
      </w:tr>
      <w:tr w:rsidR="00717BD2" w:rsidRPr="007E0058" w:rsidTr="00717BD2">
        <w:trPr>
          <w:trHeight w:hRule="exact" w:val="1296"/>
        </w:trPr>
        <w:tc>
          <w:tcPr>
            <w:tcW w:w="1469" w:type="pct"/>
          </w:tcPr>
          <w:p w:rsidR="00717BD2" w:rsidRPr="007E0058" w:rsidRDefault="00717BD2" w:rsidP="006D282B">
            <w:pPr>
              <w:rPr>
                <w:rFonts w:asciiTheme="minorHAnsi" w:hAnsiTheme="minorHAnsi" w:cstheme="minorHAnsi"/>
                <w:b/>
              </w:rPr>
            </w:pPr>
            <w:r w:rsidRPr="007E0058">
              <w:rPr>
                <w:rFonts w:asciiTheme="minorHAnsi" w:hAnsiTheme="minorHAnsi" w:cstheme="minorHAnsi"/>
                <w:b/>
              </w:rPr>
              <w:t>Content #2:</w:t>
            </w:r>
          </w:p>
          <w:p w:rsidR="00717BD2" w:rsidRPr="00330479" w:rsidRDefault="00717BD2" w:rsidP="006D28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7" w:type="pct"/>
          </w:tcPr>
          <w:p w:rsidR="00717BD2" w:rsidRPr="00330479" w:rsidRDefault="00717BD2" w:rsidP="006D28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Does not meet</w:t>
            </w:r>
          </w:p>
        </w:tc>
        <w:tc>
          <w:tcPr>
            <w:tcW w:w="1177" w:type="pct"/>
          </w:tcPr>
          <w:p w:rsidR="00717BD2" w:rsidRPr="00330479" w:rsidRDefault="00717BD2" w:rsidP="006D28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Meets</w:t>
            </w:r>
          </w:p>
        </w:tc>
        <w:tc>
          <w:tcPr>
            <w:tcW w:w="1177" w:type="pct"/>
          </w:tcPr>
          <w:p w:rsidR="00717BD2" w:rsidRPr="00330479" w:rsidRDefault="00717BD2" w:rsidP="006D28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Exceeds</w:t>
            </w:r>
          </w:p>
        </w:tc>
      </w:tr>
    </w:tbl>
    <w:p w:rsidR="002336CC" w:rsidRPr="006D282B" w:rsidRDefault="002336CC" w:rsidP="006D282B">
      <w:pPr>
        <w:spacing w:after="0"/>
        <w:rPr>
          <w:rFonts w:asciiTheme="minorHAnsi" w:hAnsiTheme="minorHAnsi" w:cstheme="minorHAnsi"/>
          <w:sz w:val="32"/>
          <w:szCs w:val="32"/>
        </w:rPr>
      </w:pPr>
    </w:p>
    <w:sectPr w:rsidR="002336CC" w:rsidRPr="006D282B" w:rsidSect="007E0058">
      <w:footerReference w:type="default" r:id="rId9"/>
      <w:pgSz w:w="15840" w:h="12240" w:orient="landscape" w:code="1"/>
      <w:pgMar w:top="720" w:right="83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1B" w:rsidRDefault="008B7C1B" w:rsidP="00A40F78">
      <w:pPr>
        <w:spacing w:after="0" w:line="240" w:lineRule="auto"/>
      </w:pPr>
      <w:r>
        <w:separator/>
      </w:r>
    </w:p>
  </w:endnote>
  <w:endnote w:type="continuationSeparator" w:id="0">
    <w:p w:rsidR="008B7C1B" w:rsidRDefault="008B7C1B" w:rsidP="00A4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78" w:rsidRPr="00A40F78" w:rsidRDefault="00A40F78" w:rsidP="00A40F78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A40F78">
      <w:rPr>
        <w:rFonts w:asciiTheme="minorHAnsi" w:hAnsiTheme="minorHAnsi" w:cstheme="minorHAnsi"/>
        <w:sz w:val="18"/>
        <w:szCs w:val="18"/>
      </w:rPr>
      <w:t>20120928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1B" w:rsidRDefault="008B7C1B" w:rsidP="00A40F78">
      <w:pPr>
        <w:spacing w:after="0" w:line="240" w:lineRule="auto"/>
      </w:pPr>
      <w:r>
        <w:separator/>
      </w:r>
    </w:p>
  </w:footnote>
  <w:footnote w:type="continuationSeparator" w:id="0">
    <w:p w:rsidR="008B7C1B" w:rsidRDefault="008B7C1B" w:rsidP="00A4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70A"/>
    <w:multiLevelType w:val="hybridMultilevel"/>
    <w:tmpl w:val="E94A4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C93"/>
    <w:multiLevelType w:val="multilevel"/>
    <w:tmpl w:val="1FDE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B5E0A"/>
    <w:multiLevelType w:val="hybridMultilevel"/>
    <w:tmpl w:val="8E141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4444"/>
    <w:multiLevelType w:val="multilevel"/>
    <w:tmpl w:val="704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114D5"/>
    <w:multiLevelType w:val="hybridMultilevel"/>
    <w:tmpl w:val="BD2CB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E4183"/>
    <w:multiLevelType w:val="hybridMultilevel"/>
    <w:tmpl w:val="1D964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57015"/>
    <w:multiLevelType w:val="multilevel"/>
    <w:tmpl w:val="26F8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76ED1"/>
    <w:multiLevelType w:val="multilevel"/>
    <w:tmpl w:val="2616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E1327"/>
    <w:multiLevelType w:val="hybridMultilevel"/>
    <w:tmpl w:val="ED962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8169B0"/>
    <w:multiLevelType w:val="multilevel"/>
    <w:tmpl w:val="8344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A5531"/>
    <w:multiLevelType w:val="hybridMultilevel"/>
    <w:tmpl w:val="FE325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05F02"/>
    <w:multiLevelType w:val="multilevel"/>
    <w:tmpl w:val="25B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D5101"/>
    <w:multiLevelType w:val="multilevel"/>
    <w:tmpl w:val="96F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56EBE"/>
    <w:multiLevelType w:val="hybridMultilevel"/>
    <w:tmpl w:val="35CC4AEA"/>
    <w:lvl w:ilvl="0" w:tplc="21AC0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77CEC"/>
    <w:multiLevelType w:val="hybridMultilevel"/>
    <w:tmpl w:val="6284D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E95173"/>
    <w:multiLevelType w:val="multilevel"/>
    <w:tmpl w:val="A6CA162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50C2681C"/>
    <w:multiLevelType w:val="multilevel"/>
    <w:tmpl w:val="894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063B2"/>
    <w:multiLevelType w:val="hybridMultilevel"/>
    <w:tmpl w:val="E76A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8048D"/>
    <w:multiLevelType w:val="hybridMultilevel"/>
    <w:tmpl w:val="A746C2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C93BFB"/>
    <w:multiLevelType w:val="hybridMultilevel"/>
    <w:tmpl w:val="A9EA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B3BAA"/>
    <w:multiLevelType w:val="hybridMultilevel"/>
    <w:tmpl w:val="3342E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C41F27"/>
    <w:multiLevelType w:val="hybridMultilevel"/>
    <w:tmpl w:val="AFFA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46697"/>
    <w:multiLevelType w:val="hybridMultilevel"/>
    <w:tmpl w:val="DCCA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37EC3"/>
    <w:multiLevelType w:val="multilevel"/>
    <w:tmpl w:val="9D8C8214"/>
    <w:lvl w:ilvl="0">
      <w:start w:val="1"/>
      <w:numFmt w:val="decimal"/>
      <w:lvlText w:val="%1."/>
      <w:lvlJc w:val="left"/>
      <w:pPr>
        <w:tabs>
          <w:tab w:val="num" w:pos="-210"/>
        </w:tabs>
        <w:ind w:left="-210" w:hanging="360"/>
      </w:pPr>
    </w:lvl>
    <w:lvl w:ilvl="1" w:tentative="1">
      <w:start w:val="1"/>
      <w:numFmt w:val="decimal"/>
      <w:lvlText w:val="%2."/>
      <w:lvlJc w:val="left"/>
      <w:pPr>
        <w:tabs>
          <w:tab w:val="num" w:pos="510"/>
        </w:tabs>
        <w:ind w:left="510" w:hanging="360"/>
      </w:pPr>
    </w:lvl>
    <w:lvl w:ilvl="2" w:tentative="1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entative="1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 w:tentative="1">
      <w:start w:val="1"/>
      <w:numFmt w:val="decimal"/>
      <w:lvlText w:val="%6."/>
      <w:lvlJc w:val="left"/>
      <w:pPr>
        <w:tabs>
          <w:tab w:val="num" w:pos="3390"/>
        </w:tabs>
        <w:ind w:left="3390" w:hanging="360"/>
      </w:pPr>
    </w:lvl>
    <w:lvl w:ilvl="6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entative="1">
      <w:start w:val="1"/>
      <w:numFmt w:val="decimal"/>
      <w:lvlText w:val="%8."/>
      <w:lvlJc w:val="left"/>
      <w:pPr>
        <w:tabs>
          <w:tab w:val="num" w:pos="4830"/>
        </w:tabs>
        <w:ind w:left="4830" w:hanging="360"/>
      </w:pPr>
    </w:lvl>
    <w:lvl w:ilvl="8" w:tentative="1">
      <w:start w:val="1"/>
      <w:numFmt w:val="decimal"/>
      <w:lvlText w:val="%9."/>
      <w:lvlJc w:val="left"/>
      <w:pPr>
        <w:tabs>
          <w:tab w:val="num" w:pos="5550"/>
        </w:tabs>
        <w:ind w:left="5550" w:hanging="360"/>
      </w:pPr>
    </w:lvl>
  </w:abstractNum>
  <w:abstractNum w:abstractNumId="24">
    <w:nsid w:val="6B0446B6"/>
    <w:multiLevelType w:val="multilevel"/>
    <w:tmpl w:val="0D6C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A0C29"/>
    <w:multiLevelType w:val="hybridMultilevel"/>
    <w:tmpl w:val="87D4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611A7"/>
    <w:multiLevelType w:val="hybridMultilevel"/>
    <w:tmpl w:val="CFFEE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DA2A0F"/>
    <w:multiLevelType w:val="hybridMultilevel"/>
    <w:tmpl w:val="71B8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37795"/>
    <w:multiLevelType w:val="multilevel"/>
    <w:tmpl w:val="A35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7"/>
  </w:num>
  <w:num w:numId="5">
    <w:abstractNumId w:val="6"/>
  </w:num>
  <w:num w:numId="6">
    <w:abstractNumId w:val="25"/>
  </w:num>
  <w:num w:numId="7">
    <w:abstractNumId w:val="0"/>
  </w:num>
  <w:num w:numId="8">
    <w:abstractNumId w:val="16"/>
  </w:num>
  <w:num w:numId="9">
    <w:abstractNumId w:val="11"/>
  </w:num>
  <w:num w:numId="10">
    <w:abstractNumId w:val="21"/>
  </w:num>
  <w:num w:numId="11">
    <w:abstractNumId w:val="19"/>
  </w:num>
  <w:num w:numId="12">
    <w:abstractNumId w:val="17"/>
  </w:num>
  <w:num w:numId="13">
    <w:abstractNumId w:val="22"/>
  </w:num>
  <w:num w:numId="14">
    <w:abstractNumId w:val="3"/>
  </w:num>
  <w:num w:numId="15">
    <w:abstractNumId w:val="1"/>
  </w:num>
  <w:num w:numId="16">
    <w:abstractNumId w:val="24"/>
  </w:num>
  <w:num w:numId="17">
    <w:abstractNumId w:val="9"/>
  </w:num>
  <w:num w:numId="18">
    <w:abstractNumId w:val="12"/>
  </w:num>
  <w:num w:numId="19">
    <w:abstractNumId w:val="7"/>
  </w:num>
  <w:num w:numId="20">
    <w:abstractNumId w:val="28"/>
  </w:num>
  <w:num w:numId="21">
    <w:abstractNumId w:val="2"/>
  </w:num>
  <w:num w:numId="22">
    <w:abstractNumId w:val="4"/>
  </w:num>
  <w:num w:numId="23">
    <w:abstractNumId w:val="26"/>
  </w:num>
  <w:num w:numId="24">
    <w:abstractNumId w:val="8"/>
  </w:num>
  <w:num w:numId="25">
    <w:abstractNumId w:val="5"/>
  </w:num>
  <w:num w:numId="26">
    <w:abstractNumId w:val="10"/>
  </w:num>
  <w:num w:numId="27">
    <w:abstractNumId w:val="14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05"/>
    <w:rsid w:val="000010B2"/>
    <w:rsid w:val="00015C94"/>
    <w:rsid w:val="000275CA"/>
    <w:rsid w:val="00036841"/>
    <w:rsid w:val="00047E97"/>
    <w:rsid w:val="0005469F"/>
    <w:rsid w:val="0008455C"/>
    <w:rsid w:val="00123ACD"/>
    <w:rsid w:val="00124499"/>
    <w:rsid w:val="001275EF"/>
    <w:rsid w:val="00132A9B"/>
    <w:rsid w:val="00140DD1"/>
    <w:rsid w:val="00175766"/>
    <w:rsid w:val="001806A7"/>
    <w:rsid w:val="001A1586"/>
    <w:rsid w:val="001A2D5C"/>
    <w:rsid w:val="001A4732"/>
    <w:rsid w:val="001B3A63"/>
    <w:rsid w:val="002336CC"/>
    <w:rsid w:val="00244028"/>
    <w:rsid w:val="002F7B0E"/>
    <w:rsid w:val="00330479"/>
    <w:rsid w:val="00382C95"/>
    <w:rsid w:val="003F01FB"/>
    <w:rsid w:val="003F4AD9"/>
    <w:rsid w:val="004312E1"/>
    <w:rsid w:val="00433AA2"/>
    <w:rsid w:val="00437705"/>
    <w:rsid w:val="00441EE6"/>
    <w:rsid w:val="004934E8"/>
    <w:rsid w:val="004A55F0"/>
    <w:rsid w:val="00515AF3"/>
    <w:rsid w:val="00564ED8"/>
    <w:rsid w:val="00565A72"/>
    <w:rsid w:val="005709EC"/>
    <w:rsid w:val="00581E86"/>
    <w:rsid w:val="00591EF9"/>
    <w:rsid w:val="005A22DC"/>
    <w:rsid w:val="005A531B"/>
    <w:rsid w:val="005B2D58"/>
    <w:rsid w:val="005C3405"/>
    <w:rsid w:val="005D3537"/>
    <w:rsid w:val="005D6C66"/>
    <w:rsid w:val="005F5B98"/>
    <w:rsid w:val="00600C72"/>
    <w:rsid w:val="006516A4"/>
    <w:rsid w:val="00667752"/>
    <w:rsid w:val="00683E3E"/>
    <w:rsid w:val="006855FF"/>
    <w:rsid w:val="006870FD"/>
    <w:rsid w:val="006B7E1F"/>
    <w:rsid w:val="006D282B"/>
    <w:rsid w:val="00717BD2"/>
    <w:rsid w:val="007350BD"/>
    <w:rsid w:val="00782F1A"/>
    <w:rsid w:val="007A49C1"/>
    <w:rsid w:val="007D6C43"/>
    <w:rsid w:val="007E0058"/>
    <w:rsid w:val="00804775"/>
    <w:rsid w:val="00823DC4"/>
    <w:rsid w:val="00831CEC"/>
    <w:rsid w:val="00847A11"/>
    <w:rsid w:val="008529CF"/>
    <w:rsid w:val="00881121"/>
    <w:rsid w:val="008B30EA"/>
    <w:rsid w:val="008B7C1B"/>
    <w:rsid w:val="00900CD8"/>
    <w:rsid w:val="009222E8"/>
    <w:rsid w:val="009355E4"/>
    <w:rsid w:val="00946DAD"/>
    <w:rsid w:val="00950B0A"/>
    <w:rsid w:val="00962ABF"/>
    <w:rsid w:val="0096733C"/>
    <w:rsid w:val="009C20C3"/>
    <w:rsid w:val="009C2175"/>
    <w:rsid w:val="009D5459"/>
    <w:rsid w:val="00A1703A"/>
    <w:rsid w:val="00A40F78"/>
    <w:rsid w:val="00A423CA"/>
    <w:rsid w:val="00A4315A"/>
    <w:rsid w:val="00A80616"/>
    <w:rsid w:val="00A91F30"/>
    <w:rsid w:val="00AC3CA2"/>
    <w:rsid w:val="00AC48C9"/>
    <w:rsid w:val="00B35F3A"/>
    <w:rsid w:val="00B3697D"/>
    <w:rsid w:val="00BB6319"/>
    <w:rsid w:val="00C5352D"/>
    <w:rsid w:val="00C95D73"/>
    <w:rsid w:val="00CD32D8"/>
    <w:rsid w:val="00D5292D"/>
    <w:rsid w:val="00D62FDD"/>
    <w:rsid w:val="00DA65BB"/>
    <w:rsid w:val="00DF3BD3"/>
    <w:rsid w:val="00E314AF"/>
    <w:rsid w:val="00E723AB"/>
    <w:rsid w:val="00EA44E1"/>
    <w:rsid w:val="00EE4F48"/>
    <w:rsid w:val="00EE67BC"/>
    <w:rsid w:val="00F61B5A"/>
    <w:rsid w:val="00F8615A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E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3405"/>
    <w:pPr>
      <w:spacing w:before="100" w:beforeAutospacing="1" w:after="90" w:line="240" w:lineRule="auto"/>
      <w:outlineLvl w:val="2"/>
    </w:pPr>
    <w:rPr>
      <w:rFonts w:ascii="Times New Roman" w:eastAsia="Times New Roman" w:hAnsi="Times New Roman" w:cs="Times New Roman"/>
      <w:b/>
      <w:bCs/>
      <w:cap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3405"/>
    <w:rPr>
      <w:rFonts w:ascii="Times New Roman" w:eastAsia="Times New Roman" w:hAnsi="Times New Roman" w:cs="Times New Roman"/>
      <w:b/>
      <w:bCs/>
      <w:cap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5C3405"/>
    <w:rPr>
      <w:color w:val="3754D4"/>
      <w:u w:val="single"/>
    </w:rPr>
  </w:style>
  <w:style w:type="paragraph" w:styleId="NormalWeb">
    <w:name w:val="Normal (Web)"/>
    <w:basedOn w:val="Normal"/>
    <w:uiPriority w:val="99"/>
    <w:unhideWhenUsed/>
    <w:rsid w:val="005C3405"/>
    <w:pPr>
      <w:spacing w:before="168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405"/>
    <w:pPr>
      <w:ind w:left="720"/>
      <w:contextualSpacing/>
    </w:pPr>
  </w:style>
  <w:style w:type="paragraph" w:customStyle="1" w:styleId="body1">
    <w:name w:val="body1"/>
    <w:basedOn w:val="Normal"/>
    <w:rsid w:val="0038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5709EC"/>
    <w:rPr>
      <w:b/>
      <w:bCs/>
    </w:rPr>
  </w:style>
  <w:style w:type="character" w:styleId="Emphasis">
    <w:name w:val="Emphasis"/>
    <w:basedOn w:val="DefaultParagraphFont"/>
    <w:uiPriority w:val="20"/>
    <w:qFormat/>
    <w:rsid w:val="005709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1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6855FF"/>
  </w:style>
  <w:style w:type="character" w:customStyle="1" w:styleId="style2">
    <w:name w:val="style2"/>
    <w:basedOn w:val="DefaultParagraphFont"/>
    <w:rsid w:val="006855FF"/>
  </w:style>
  <w:style w:type="character" w:customStyle="1" w:styleId="Heading2Char">
    <w:name w:val="Heading 2 Char"/>
    <w:basedOn w:val="DefaultParagraphFont"/>
    <w:link w:val="Heading2"/>
    <w:uiPriority w:val="9"/>
    <w:semiHidden/>
    <w:rsid w:val="00831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3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40F78"/>
  </w:style>
  <w:style w:type="paragraph" w:styleId="Header">
    <w:name w:val="header"/>
    <w:basedOn w:val="Normal"/>
    <w:link w:val="HeaderChar"/>
    <w:uiPriority w:val="99"/>
    <w:unhideWhenUsed/>
    <w:rsid w:val="00A4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78"/>
  </w:style>
  <w:style w:type="paragraph" w:styleId="Footer">
    <w:name w:val="footer"/>
    <w:basedOn w:val="Normal"/>
    <w:link w:val="FooterChar"/>
    <w:uiPriority w:val="99"/>
    <w:unhideWhenUsed/>
    <w:rsid w:val="00A4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E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3405"/>
    <w:pPr>
      <w:spacing w:before="100" w:beforeAutospacing="1" w:after="90" w:line="240" w:lineRule="auto"/>
      <w:outlineLvl w:val="2"/>
    </w:pPr>
    <w:rPr>
      <w:rFonts w:ascii="Times New Roman" w:eastAsia="Times New Roman" w:hAnsi="Times New Roman" w:cs="Times New Roman"/>
      <w:b/>
      <w:bCs/>
      <w:cap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3405"/>
    <w:rPr>
      <w:rFonts w:ascii="Times New Roman" w:eastAsia="Times New Roman" w:hAnsi="Times New Roman" w:cs="Times New Roman"/>
      <w:b/>
      <w:bCs/>
      <w:cap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5C3405"/>
    <w:rPr>
      <w:color w:val="3754D4"/>
      <w:u w:val="single"/>
    </w:rPr>
  </w:style>
  <w:style w:type="paragraph" w:styleId="NormalWeb">
    <w:name w:val="Normal (Web)"/>
    <w:basedOn w:val="Normal"/>
    <w:uiPriority w:val="99"/>
    <w:unhideWhenUsed/>
    <w:rsid w:val="005C3405"/>
    <w:pPr>
      <w:spacing w:before="168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405"/>
    <w:pPr>
      <w:ind w:left="720"/>
      <w:contextualSpacing/>
    </w:pPr>
  </w:style>
  <w:style w:type="paragraph" w:customStyle="1" w:styleId="body1">
    <w:name w:val="body1"/>
    <w:basedOn w:val="Normal"/>
    <w:rsid w:val="0038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5709EC"/>
    <w:rPr>
      <w:b/>
      <w:bCs/>
    </w:rPr>
  </w:style>
  <w:style w:type="character" w:styleId="Emphasis">
    <w:name w:val="Emphasis"/>
    <w:basedOn w:val="DefaultParagraphFont"/>
    <w:uiPriority w:val="20"/>
    <w:qFormat/>
    <w:rsid w:val="005709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1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6855FF"/>
  </w:style>
  <w:style w:type="character" w:customStyle="1" w:styleId="style2">
    <w:name w:val="style2"/>
    <w:basedOn w:val="DefaultParagraphFont"/>
    <w:rsid w:val="006855FF"/>
  </w:style>
  <w:style w:type="character" w:customStyle="1" w:styleId="Heading2Char">
    <w:name w:val="Heading 2 Char"/>
    <w:basedOn w:val="DefaultParagraphFont"/>
    <w:link w:val="Heading2"/>
    <w:uiPriority w:val="9"/>
    <w:semiHidden/>
    <w:rsid w:val="00831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3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40F78"/>
  </w:style>
  <w:style w:type="paragraph" w:styleId="Header">
    <w:name w:val="header"/>
    <w:basedOn w:val="Normal"/>
    <w:link w:val="HeaderChar"/>
    <w:uiPriority w:val="99"/>
    <w:unhideWhenUsed/>
    <w:rsid w:val="00A4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78"/>
  </w:style>
  <w:style w:type="paragraph" w:styleId="Footer">
    <w:name w:val="footer"/>
    <w:basedOn w:val="Normal"/>
    <w:link w:val="FooterChar"/>
    <w:uiPriority w:val="99"/>
    <w:unhideWhenUsed/>
    <w:rsid w:val="00A4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3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57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99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854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403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40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72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100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15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41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2095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1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43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34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0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8540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5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73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0AEE-CF66-4877-AD19-100F8ED7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User</dc:creator>
  <cp:lastModifiedBy>Windows User</cp:lastModifiedBy>
  <cp:revision>2</cp:revision>
  <cp:lastPrinted>2012-08-31T18:53:00Z</cp:lastPrinted>
  <dcterms:created xsi:type="dcterms:W3CDTF">2013-01-31T19:12:00Z</dcterms:created>
  <dcterms:modified xsi:type="dcterms:W3CDTF">2013-01-31T19:12:00Z</dcterms:modified>
</cp:coreProperties>
</file>